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52" w:rsidRDefault="00B166B1" w:rsidP="00C6147B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C2695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Report </w:t>
      </w:r>
      <w:r w:rsidR="008E34D9" w:rsidRPr="00C2695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on</w:t>
      </w:r>
      <w:r w:rsidRPr="00C2695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</w:t>
      </w:r>
      <w:r w:rsidR="00641881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Use of the</w:t>
      </w:r>
    </w:p>
    <w:p w:rsidR="00C26952" w:rsidRDefault="00C26952" w:rsidP="00C6147B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E</w:t>
      </w:r>
      <w:r w:rsidRPr="00C2695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lectric Vehicle Charging-enabling Infrastructure </w:t>
      </w:r>
      <w:r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(“</w:t>
      </w:r>
      <w:r w:rsidRPr="00C2695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EVCEI</w:t>
      </w:r>
      <w:r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”)</w:t>
      </w:r>
      <w:r w:rsidRPr="00C2695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installed under the </w:t>
      </w:r>
    </w:p>
    <w:p w:rsidR="00C6147B" w:rsidRPr="00C26952" w:rsidRDefault="00C6147B" w:rsidP="00C6147B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C26952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EV-charging at Home Subsidy Scheme (EHSS)</w:t>
      </w:r>
    </w:p>
    <w:p w:rsidR="008E34D9" w:rsidRPr="00C26952" w:rsidRDefault="00CF2EF5" w:rsidP="000961C3">
      <w:pPr>
        <w:spacing w:line="400" w:lineRule="exac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C26952">
        <w:rPr>
          <w:rFonts w:ascii="Times New Roman" w:eastAsia="微軟正黑體" w:hAnsi="Times New Roman" w:cs="Times New Roman" w:hint="eastAsia"/>
          <w:b/>
          <w:sz w:val="28"/>
          <w:szCs w:val="28"/>
        </w:rPr>
        <w:t>「</w:t>
      </w:r>
      <w:r w:rsidR="00EE7649" w:rsidRPr="00C26952">
        <w:rPr>
          <w:rFonts w:ascii="Times New Roman" w:eastAsia="微軟正黑體" w:hAnsi="Times New Roman" w:cs="Times New Roman" w:hint="eastAsia"/>
          <w:b/>
          <w:sz w:val="28"/>
          <w:szCs w:val="28"/>
        </w:rPr>
        <w:t>E</w:t>
      </w:r>
      <w:r w:rsidR="00EE7649" w:rsidRPr="00C26952">
        <w:rPr>
          <w:rFonts w:ascii="Times New Roman" w:eastAsia="微軟正黑體" w:hAnsi="Times New Roman" w:cs="Times New Roman"/>
          <w:b/>
          <w:sz w:val="28"/>
          <w:szCs w:val="28"/>
        </w:rPr>
        <w:t>V</w:t>
      </w:r>
      <w:r w:rsidR="00EE7649" w:rsidRPr="00C26952">
        <w:rPr>
          <w:rFonts w:asciiTheme="minorEastAsia" w:hAnsiTheme="minorEastAsia" w:cs="Times New Roman" w:hint="eastAsia"/>
          <w:b/>
          <w:sz w:val="28"/>
          <w:szCs w:val="28"/>
        </w:rPr>
        <w:t>屋苑充電易資助計劃</w:t>
      </w:r>
      <w:r w:rsidRPr="00C26952">
        <w:rPr>
          <w:rFonts w:asciiTheme="minorEastAsia" w:hAnsiTheme="minorEastAsia" w:cs="Times New Roman" w:hint="eastAsia"/>
          <w:b/>
          <w:sz w:val="28"/>
          <w:szCs w:val="28"/>
        </w:rPr>
        <w:t>」</w:t>
      </w:r>
      <w:r w:rsidR="00C26952" w:rsidRPr="00C26952">
        <w:rPr>
          <w:rFonts w:asciiTheme="minorEastAsia" w:hAnsiTheme="minorEastAsia" w:cs="Times New Roman" w:hint="eastAsia"/>
          <w:b/>
          <w:sz w:val="28"/>
          <w:szCs w:val="28"/>
        </w:rPr>
        <w:t>電動車充電基礎設施的</w:t>
      </w:r>
      <w:r w:rsidR="00641881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使</w:t>
      </w:r>
      <w:r w:rsidR="00C26952" w:rsidRPr="00C26952">
        <w:rPr>
          <w:rFonts w:asciiTheme="minorEastAsia" w:hAnsiTheme="minorEastAsia" w:cs="Times New Roman" w:hint="eastAsia"/>
          <w:b/>
          <w:sz w:val="28"/>
          <w:szCs w:val="28"/>
        </w:rPr>
        <w:t>用報告</w:t>
      </w:r>
    </w:p>
    <w:p w:rsidR="00312CC4" w:rsidRDefault="00312CC4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641881" w:rsidRPr="00717C43" w:rsidRDefault="005B4EB9" w:rsidP="00D06020">
      <w:pPr>
        <w:spacing w:line="240" w:lineRule="exact"/>
        <w:jc w:val="both"/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</w:pPr>
      <w:r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This report is submitted to the Environmental Protection Department </w:t>
      </w:r>
      <w:r w:rsidR="00953B3D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(“EPD”) </w:t>
      </w:r>
      <w:r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a</w:t>
      </w:r>
      <w:r w:rsidR="00641881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ccording to </w:t>
      </w:r>
      <w:r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clause</w:t>
      </w:r>
      <w:r w:rsidR="00641881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 3.</w:t>
      </w:r>
      <w:r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1(i)</w:t>
      </w:r>
      <w:r w:rsidR="00641881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 of the </w:t>
      </w:r>
      <w:r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Further Subsidy Agreement</w:t>
      </w:r>
      <w:r w:rsidR="00641881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, </w:t>
      </w:r>
      <w:r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to provide the aggregate electricity consumptions</w:t>
      </w:r>
      <w:r w:rsidR="00953B3D" w:rsidRPr="00717C43">
        <w:rPr>
          <w:i/>
        </w:rPr>
        <w:t xml:space="preserve"> </w:t>
      </w:r>
      <w:r w:rsidR="00953B3D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of the EVCEI installed </w:t>
      </w:r>
      <w:r w:rsidR="00B303CC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 xml:space="preserve">in the car park </w:t>
      </w:r>
      <w:r w:rsidR="00953B3D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and the number of EV chargers (or EV supply equipment) connected to the EVCEI installed, upon request of the EPD and in every six (6) months</w:t>
      </w:r>
      <w:r w:rsidR="00641881" w:rsidRPr="00717C43"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  <w:t>.</w:t>
      </w:r>
    </w:p>
    <w:p w:rsidR="00641881" w:rsidRPr="00717C43" w:rsidRDefault="00D06020" w:rsidP="00717C43">
      <w:pPr>
        <w:spacing w:line="280" w:lineRule="exact"/>
        <w:rPr>
          <w:rFonts w:asciiTheme="minorEastAsia" w:hAnsiTheme="minorEastAsia" w:cs="Times New Roman"/>
          <w:i/>
          <w:sz w:val="20"/>
          <w:szCs w:val="20"/>
          <w:lang w:eastAsia="zh-HK"/>
        </w:rPr>
      </w:pPr>
      <w:r w:rsidRPr="00717C4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本報告是依據進一步資助協議第3.1(i)段，按環境保護署的要</w:t>
      </w:r>
      <w:r w:rsidRPr="00717C43">
        <w:rPr>
          <w:rFonts w:asciiTheme="minorEastAsia" w:hAnsiTheme="minorEastAsia" w:cs="Times New Roman" w:hint="eastAsia"/>
          <w:i/>
          <w:sz w:val="20"/>
          <w:szCs w:val="20"/>
        </w:rPr>
        <w:t>求</w:t>
      </w:r>
      <w:r w:rsidRPr="00717C4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及每半年向環境保護署提交</w:t>
      </w:r>
      <w:r w:rsidR="006C48A3" w:rsidRPr="006C48A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，提供</w:t>
      </w:r>
      <w:r w:rsidRPr="00717C4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安</w:t>
      </w:r>
      <w:r w:rsidRPr="00717C43">
        <w:rPr>
          <w:rFonts w:asciiTheme="minorEastAsia" w:hAnsiTheme="minorEastAsia" w:cs="Times New Roman" w:hint="eastAsia"/>
          <w:i/>
          <w:sz w:val="20"/>
          <w:szCs w:val="20"/>
        </w:rPr>
        <w:t>裝</w:t>
      </w:r>
      <w:r w:rsidRPr="00717C4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於</w:t>
      </w:r>
      <w:r w:rsidR="009270F6" w:rsidRPr="00717C4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停車場的電動車充電基礎設施</w:t>
      </w:r>
      <w:r w:rsidR="006C48A3" w:rsidRPr="006C48A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的</w:t>
      </w:r>
      <w:r w:rsidR="009270F6" w:rsidRPr="00717C4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總用電量及接駁至該電動車充電基礎設施的電動車充電器總數</w:t>
      </w:r>
      <w:r w:rsidR="006C48A3" w:rsidRPr="006C48A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的資料</w:t>
      </w:r>
      <w:r w:rsidR="00717C43" w:rsidRPr="00717C4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。</w:t>
      </w:r>
    </w:p>
    <w:tbl>
      <w:tblPr>
        <w:tblStyle w:val="a4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4111"/>
        <w:gridCol w:w="4358"/>
      </w:tblGrid>
      <w:tr w:rsidR="00B003F0" w:rsidRPr="00E22788" w:rsidTr="00997AC3">
        <w:trPr>
          <w:trHeight w:val="274"/>
        </w:trPr>
        <w:tc>
          <w:tcPr>
            <w:tcW w:w="4111" w:type="dxa"/>
          </w:tcPr>
          <w:p w:rsidR="00B003F0" w:rsidRPr="00997AC3" w:rsidRDefault="00B003F0" w:rsidP="00B003F0">
            <w:pPr>
              <w:rPr>
                <w:rFonts w:asciiTheme="minorEastAsia" w:hAnsiTheme="minorEastAsia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Application no. </w:t>
            </w:r>
            <w:r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申請編號:</w:t>
            </w:r>
          </w:p>
        </w:tc>
        <w:tc>
          <w:tcPr>
            <w:tcW w:w="4358" w:type="dxa"/>
            <w:vAlign w:val="center"/>
          </w:tcPr>
          <w:p w:rsidR="00B003F0" w:rsidRPr="00997AC3" w:rsidRDefault="00B003F0" w:rsidP="00BB2EE4">
            <w:pPr>
              <w:spacing w:line="-320" w:lineRule="auto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B003F0" w:rsidRPr="00E22788" w:rsidTr="00997AC3">
        <w:trPr>
          <w:trHeight w:val="619"/>
        </w:trPr>
        <w:tc>
          <w:tcPr>
            <w:tcW w:w="4111" w:type="dxa"/>
          </w:tcPr>
          <w:p w:rsidR="00B003F0" w:rsidRPr="00997AC3" w:rsidRDefault="00B003F0" w:rsidP="00B003F0">
            <w:pPr>
              <w:rPr>
                <w:rFonts w:asciiTheme="minorEastAsia" w:hAnsiTheme="minorEastAsia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Name of car park </w:t>
            </w:r>
            <w:r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停車場名稱:</w:t>
            </w:r>
          </w:p>
        </w:tc>
        <w:tc>
          <w:tcPr>
            <w:tcW w:w="4358" w:type="dxa"/>
            <w:vAlign w:val="center"/>
          </w:tcPr>
          <w:p w:rsidR="00B003F0" w:rsidRPr="00997AC3" w:rsidRDefault="00B003F0" w:rsidP="002C422A">
            <w:pPr>
              <w:spacing w:line="36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B003F0" w:rsidRPr="00E22788" w:rsidTr="00997AC3">
        <w:trPr>
          <w:trHeight w:val="518"/>
        </w:trPr>
        <w:tc>
          <w:tcPr>
            <w:tcW w:w="4111" w:type="dxa"/>
          </w:tcPr>
          <w:p w:rsidR="00B003F0" w:rsidRPr="00997AC3" w:rsidRDefault="00B003F0" w:rsidP="00B003F0">
            <w:pPr>
              <w:rPr>
                <w:rFonts w:asciiTheme="minorEastAsia" w:hAnsiTheme="minorEastAsia" w:cs="Times New Roman"/>
                <w:sz w:val="22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</w:rPr>
              <w:t xml:space="preserve">Address of the car park </w:t>
            </w:r>
            <w:r w:rsidRPr="00997AC3">
              <w:rPr>
                <w:rFonts w:asciiTheme="minorEastAsia" w:hAnsiTheme="minorEastAsia" w:cs="Times New Roman" w:hint="eastAsia"/>
                <w:sz w:val="22"/>
              </w:rPr>
              <w:t>停車場地址:</w:t>
            </w:r>
          </w:p>
        </w:tc>
        <w:tc>
          <w:tcPr>
            <w:tcW w:w="4358" w:type="dxa"/>
            <w:vAlign w:val="center"/>
          </w:tcPr>
          <w:p w:rsidR="00B003F0" w:rsidRPr="00997AC3" w:rsidRDefault="00B003F0" w:rsidP="00276E29">
            <w:pPr>
              <w:spacing w:line="240" w:lineRule="exact"/>
              <w:jc w:val="both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</w:p>
        </w:tc>
      </w:tr>
      <w:tr w:rsidR="00B003F0" w:rsidRPr="00E22788" w:rsidTr="00997AC3">
        <w:trPr>
          <w:trHeight w:val="907"/>
        </w:trPr>
        <w:tc>
          <w:tcPr>
            <w:tcW w:w="4111" w:type="dxa"/>
          </w:tcPr>
          <w:p w:rsidR="00B003F0" w:rsidRPr="00997AC3" w:rsidRDefault="00B003F0" w:rsidP="00997AC3">
            <w:pPr>
              <w:rPr>
                <w:rFonts w:asciiTheme="minorEastAsia" w:hAnsiTheme="minorEastAsia" w:cs="Times New Roman"/>
                <w:sz w:val="22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</w:rPr>
              <w:t xml:space="preserve">Date of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</w:rPr>
              <w:t>c</w:t>
            </w:r>
            <w:r w:rsidRPr="00997AC3">
              <w:rPr>
                <w:rFonts w:ascii="Times New Roman" w:eastAsia="微軟正黑體" w:hAnsi="Times New Roman" w:cs="Times New Roman"/>
                <w:sz w:val="22"/>
              </w:rPr>
              <w:t>ompletion of EVCEI</w:t>
            </w:r>
            <w:r w:rsidR="00276E29" w:rsidRPr="00997AC3">
              <w:rPr>
                <w:rFonts w:ascii="Times New Roman" w:eastAsia="微軟正黑體" w:hAnsi="Times New Roman" w:cs="Times New Roman"/>
                <w:sz w:val="22"/>
              </w:rPr>
              <w:t xml:space="preserve"> </w:t>
            </w:r>
            <w:r w:rsidRPr="00997AC3">
              <w:rPr>
                <w:rFonts w:ascii="Times New Roman" w:eastAsia="微軟正黑體" w:hAnsi="Times New Roman" w:cs="Times New Roman"/>
                <w:sz w:val="22"/>
              </w:rPr>
              <w:t>installation works</w:t>
            </w:r>
            <w:r w:rsidR="00997AC3">
              <w:rPr>
                <w:rFonts w:ascii="Times New Roman" w:eastAsia="微軟正黑體" w:hAnsi="Times New Roman" w:cs="Times New Roman"/>
                <w:sz w:val="22"/>
              </w:rPr>
              <w:t xml:space="preserve"> </w:t>
            </w:r>
            <w:r w:rsidR="006C48A3" w:rsidRPr="00997AC3">
              <w:rPr>
                <w:rFonts w:asciiTheme="minorEastAsia" w:hAnsiTheme="minorEastAsia" w:cs="Times New Roman" w:hint="eastAsia"/>
                <w:sz w:val="22"/>
              </w:rPr>
              <w:t>電動車充電基礎設施</w:t>
            </w:r>
            <w:r w:rsidRPr="00997AC3">
              <w:rPr>
                <w:rFonts w:asciiTheme="minorEastAsia" w:hAnsiTheme="minorEastAsia" w:cs="Times New Roman" w:hint="eastAsia"/>
                <w:sz w:val="22"/>
              </w:rPr>
              <w:t>完工日期:</w:t>
            </w:r>
          </w:p>
        </w:tc>
        <w:tc>
          <w:tcPr>
            <w:tcW w:w="4358" w:type="dxa"/>
            <w:vAlign w:val="center"/>
          </w:tcPr>
          <w:p w:rsidR="00B003F0" w:rsidRPr="00997AC3" w:rsidRDefault="00B003F0" w:rsidP="00BB2EE4">
            <w:pPr>
              <w:spacing w:line="-320" w:lineRule="auto"/>
              <w:jc w:val="both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</w:p>
        </w:tc>
      </w:tr>
      <w:tr w:rsidR="00B003F0" w:rsidRPr="00E22788" w:rsidTr="0011283D">
        <w:trPr>
          <w:trHeight w:val="425"/>
        </w:trPr>
        <w:tc>
          <w:tcPr>
            <w:tcW w:w="4111" w:type="dxa"/>
          </w:tcPr>
          <w:p w:rsidR="00B003F0" w:rsidRPr="00997AC3" w:rsidRDefault="00B003F0" w:rsidP="00B003F0">
            <w:pPr>
              <w:rPr>
                <w:rFonts w:asciiTheme="minorEastAsia" w:hAnsiTheme="minorEastAsia" w:cs="Times New Roman"/>
                <w:sz w:val="22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</w:rPr>
              <w:t xml:space="preserve">Number of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</w:rPr>
              <w:t>c</w:t>
            </w:r>
            <w:r w:rsidRPr="00997AC3">
              <w:rPr>
                <w:rFonts w:ascii="Times New Roman" w:eastAsia="微軟正黑體" w:hAnsi="Times New Roman" w:cs="Times New Roman"/>
                <w:sz w:val="22"/>
              </w:rPr>
              <w:t xml:space="preserve">heck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</w:rPr>
              <w:t>m</w:t>
            </w:r>
            <w:r w:rsidRPr="00997AC3">
              <w:rPr>
                <w:rFonts w:ascii="Times New Roman" w:eastAsia="微軟正黑體" w:hAnsi="Times New Roman" w:cs="Times New Roman"/>
                <w:sz w:val="22"/>
              </w:rPr>
              <w:t>eters</w:t>
            </w:r>
            <w:r w:rsidRPr="00997AC3">
              <w:rPr>
                <w:rFonts w:asciiTheme="minorEastAsia" w:hAnsiTheme="minorEastAsia" w:cs="Times New Roman" w:hint="eastAsia"/>
                <w:sz w:val="22"/>
              </w:rPr>
              <w:t>電錶數量:</w:t>
            </w:r>
          </w:p>
        </w:tc>
        <w:tc>
          <w:tcPr>
            <w:tcW w:w="4358" w:type="dxa"/>
            <w:vAlign w:val="center"/>
          </w:tcPr>
          <w:p w:rsidR="00B003F0" w:rsidRPr="00997AC3" w:rsidRDefault="00B003F0" w:rsidP="00BB2EE4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</w:p>
        </w:tc>
      </w:tr>
    </w:tbl>
    <w:p w:rsidR="00641881" w:rsidRPr="00E22788" w:rsidRDefault="00641881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405C6B" w:rsidRPr="00E22788" w:rsidRDefault="00405C6B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19736D" w:rsidRPr="00E22788" w:rsidRDefault="0019736D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19736D" w:rsidRPr="00E22788" w:rsidRDefault="0019736D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19736D" w:rsidRPr="00E22788" w:rsidRDefault="0019736D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19736D" w:rsidRPr="00E22788" w:rsidRDefault="0019736D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19736D" w:rsidRDefault="0019736D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384BF9" w:rsidRDefault="00384BF9">
      <w:pPr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DA6A99" w:rsidRDefault="00DA6A99" w:rsidP="005F7B68">
      <w:pPr>
        <w:spacing w:after="240" w:line="240" w:lineRule="exact"/>
        <w:rPr>
          <w:rFonts w:ascii="Times New Roman" w:eastAsia="微軟正黑體" w:hAnsi="Times New Roman" w:cs="Times New Roman"/>
          <w:b/>
          <w:szCs w:val="24"/>
          <w:u w:val="single"/>
          <w:lang w:eastAsia="zh-HK"/>
        </w:rPr>
      </w:pPr>
    </w:p>
    <w:p w:rsidR="00B003F0" w:rsidRPr="008B5319" w:rsidRDefault="00997AC3" w:rsidP="00276E29">
      <w:pPr>
        <w:spacing w:after="120" w:line="240" w:lineRule="exact"/>
        <w:rPr>
          <w:rFonts w:ascii="Times New Roman" w:eastAsia="微軟正黑體" w:hAnsi="Times New Roman" w:cs="Times New Roman"/>
          <w:b/>
          <w:szCs w:val="24"/>
          <w:lang w:eastAsia="zh-HK"/>
        </w:rPr>
      </w:pPr>
      <w:r>
        <w:rPr>
          <w:rFonts w:ascii="Times New Roman" w:eastAsia="微軟正黑體" w:hAnsi="Times New Roman" w:cs="Times New Roman"/>
          <w:b/>
          <w:szCs w:val="24"/>
          <w:lang w:eastAsia="zh-HK"/>
        </w:rPr>
        <w:br/>
      </w:r>
      <w:r w:rsidR="00B003F0" w:rsidRPr="008B5319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Part A</w:t>
      </w:r>
      <w:r w:rsidR="00B003F0" w:rsidRPr="008B5319">
        <w:rPr>
          <w:rFonts w:ascii="Times New Roman" w:eastAsia="微軟正黑體" w:hAnsi="Times New Roman" w:cs="Times New Roman"/>
          <w:b/>
          <w:szCs w:val="24"/>
          <w:lang w:eastAsia="zh-HK"/>
        </w:rPr>
        <w:t>: Aggregate Electricity Consumption</w:t>
      </w:r>
      <w:r w:rsidR="00B003F0" w:rsidRPr="008B5319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總用電量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1701"/>
        <w:gridCol w:w="1984"/>
      </w:tblGrid>
      <w:tr w:rsidR="00B166B1" w:rsidRPr="00E22788" w:rsidTr="00997AC3">
        <w:trPr>
          <w:trHeight w:val="143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101CD" w:rsidRPr="00997AC3" w:rsidRDefault="008101CD" w:rsidP="00997AC3">
            <w:pPr>
              <w:spacing w:line="240" w:lineRule="exact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Reference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n</w:t>
            </w: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umber</w:t>
            </w:r>
            <w:r w:rsidR="00962A35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 of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c</w:t>
            </w:r>
            <w:r w:rsidR="00962A35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heck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m</w:t>
            </w:r>
            <w:r w:rsidR="00962A35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eter</w:t>
            </w:r>
          </w:p>
          <w:p w:rsidR="00384BF9" w:rsidRPr="00997AC3" w:rsidRDefault="00EE7649" w:rsidP="00997AC3">
            <w:pPr>
              <w:spacing w:line="240" w:lineRule="exact"/>
              <w:rPr>
                <w:rFonts w:asciiTheme="minorEastAsia" w:hAnsiTheme="minorEastAsia" w:cs="Times New Roman"/>
                <w:sz w:val="22"/>
                <w:lang w:eastAsia="zh-HK"/>
              </w:rPr>
            </w:pPr>
            <w:r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電錶</w:t>
            </w:r>
            <w:r w:rsidR="008101CD"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編</w:t>
            </w:r>
            <w:r w:rsidR="008101CD" w:rsidRPr="00997AC3">
              <w:rPr>
                <w:rFonts w:asciiTheme="minorEastAsia" w:hAnsiTheme="minorEastAsia" w:cs="Times New Roman" w:hint="eastAsia"/>
                <w:sz w:val="22"/>
              </w:rPr>
              <w:t>號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003F0" w:rsidRPr="00997AC3" w:rsidRDefault="00B003F0" w:rsidP="00997AC3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Initial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m</w:t>
            </w:r>
            <w:r w:rsidR="00962A35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eter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r</w:t>
            </w:r>
            <w:r w:rsidR="00962A35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eading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on date of c</w:t>
            </w:r>
            <w:r w:rsidR="00962A35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ompletion </w:t>
            </w: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of EVCEI installation works </w:t>
            </w:r>
            <w:r w:rsidR="00F958BA">
              <w:rPr>
                <w:rFonts w:ascii="Times New Roman" w:eastAsia="微軟正黑體" w:hAnsi="Times New Roman" w:cs="Times New Roman"/>
                <w:sz w:val="22"/>
                <w:lang w:eastAsia="zh-HK"/>
              </w:rPr>
              <w:t>(k</w:t>
            </w:r>
            <w:r w:rsidR="00765344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W</w:t>
            </w:r>
            <w:r w:rsidR="00F958BA">
              <w:rPr>
                <w:rFonts w:ascii="Times New Roman" w:eastAsia="微軟正黑體" w:hAnsi="Times New Roman" w:cs="Times New Roman"/>
                <w:sz w:val="22"/>
                <w:lang w:eastAsia="zh-HK"/>
              </w:rPr>
              <w:t>h</w:t>
            </w:r>
            <w:r w:rsidR="00765344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) </w:t>
            </w:r>
            <w:r w:rsidR="00A718C6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[</w:t>
            </w:r>
            <w:r w:rsidR="00962A35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A]</w:t>
            </w:r>
          </w:p>
          <w:p w:rsidR="00384BF9" w:rsidRPr="00997AC3" w:rsidRDefault="006C48A3" w:rsidP="00997AC3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  <w:lang w:eastAsia="zh-HK"/>
              </w:rPr>
            </w:pPr>
            <w:r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電動車充電基礎設施</w:t>
            </w:r>
            <w:r w:rsidR="00384BF9"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完</w:t>
            </w:r>
            <w:r w:rsidR="00A718C6"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工</w:t>
            </w:r>
            <w:r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日</w:t>
            </w:r>
            <w:r w:rsidR="00A718C6"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電錶</w:t>
            </w:r>
            <w:r w:rsidR="00384BF9" w:rsidRPr="00997AC3">
              <w:rPr>
                <w:rFonts w:asciiTheme="minorEastAsia" w:hAnsiTheme="minorEastAsia" w:cs="Times New Roman" w:hint="eastAsia"/>
                <w:sz w:val="22"/>
                <w:lang w:eastAsia="zh-HK"/>
              </w:rPr>
              <w:t>讀數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866E6" w:rsidRPr="00997AC3" w:rsidRDefault="005345E3" w:rsidP="00997AC3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Meter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r</w:t>
            </w: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eading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 on report date</w:t>
            </w:r>
          </w:p>
          <w:p w:rsidR="00B166B1" w:rsidRPr="00997AC3" w:rsidRDefault="00F958BA" w:rsidP="00997AC3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>
              <w:rPr>
                <w:rFonts w:ascii="Times New Roman" w:eastAsia="微軟正黑體" w:hAnsi="Times New Roman" w:cs="Times New Roman"/>
                <w:sz w:val="22"/>
                <w:lang w:eastAsia="zh-HK"/>
              </w:rPr>
              <w:t>(k</w:t>
            </w:r>
            <w:r w:rsidR="00C866E6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W</w:t>
            </w:r>
            <w:r>
              <w:rPr>
                <w:rFonts w:ascii="Times New Roman" w:eastAsia="微軟正黑體" w:hAnsi="Times New Roman" w:cs="Times New Roman"/>
                <w:sz w:val="22"/>
                <w:lang w:eastAsia="zh-HK"/>
              </w:rPr>
              <w:t>h</w:t>
            </w:r>
            <w:r w:rsidR="00C866E6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) </w:t>
            </w:r>
            <w:r w:rsidR="005345E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[B]</w:t>
            </w:r>
          </w:p>
          <w:p w:rsidR="00384BF9" w:rsidRPr="00997AC3" w:rsidRDefault="006C48A3" w:rsidP="00997AC3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 w:hint="eastAsia"/>
                <w:sz w:val="22"/>
                <w:lang w:eastAsia="zh-HK"/>
              </w:rPr>
              <w:t>報告日</w:t>
            </w:r>
            <w:r w:rsidR="00A718C6" w:rsidRPr="00997AC3">
              <w:rPr>
                <w:rFonts w:ascii="Times New Roman" w:eastAsia="微軟正黑體" w:hAnsi="Times New Roman" w:cs="Times New Roman" w:hint="eastAsia"/>
                <w:sz w:val="22"/>
                <w:lang w:eastAsia="zh-HK"/>
              </w:rPr>
              <w:t>電錶</w:t>
            </w:r>
            <w:r w:rsidR="00384BF9" w:rsidRPr="00997AC3">
              <w:rPr>
                <w:rFonts w:ascii="Times New Roman" w:eastAsia="微軟正黑體" w:hAnsi="Times New Roman" w:cs="Times New Roman" w:hint="eastAsia"/>
                <w:sz w:val="22"/>
                <w:lang w:eastAsia="zh-HK"/>
              </w:rPr>
              <w:t>讀數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166B1" w:rsidRPr="00997AC3" w:rsidRDefault="006C48A3" w:rsidP="00997AC3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Report d</w:t>
            </w:r>
            <w:r w:rsidR="005345E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ate</w:t>
            </w:r>
          </w:p>
          <w:p w:rsidR="00384BF9" w:rsidRPr="00997AC3" w:rsidRDefault="006C48A3" w:rsidP="00997AC3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 w:hint="eastAsia"/>
                <w:sz w:val="22"/>
                <w:lang w:eastAsia="zh-HK"/>
              </w:rPr>
              <w:t>報告</w:t>
            </w:r>
            <w:r w:rsidR="00384BF9" w:rsidRPr="00997AC3">
              <w:rPr>
                <w:rFonts w:ascii="Times New Roman" w:eastAsia="微軟正黑體" w:hAnsi="Times New Roman" w:cs="Times New Roman" w:hint="eastAsia"/>
                <w:sz w:val="22"/>
                <w:lang w:eastAsia="zh-HK"/>
              </w:rPr>
              <w:t>日</w:t>
            </w:r>
          </w:p>
          <w:p w:rsidR="00D54BB8" w:rsidRPr="00997AC3" w:rsidRDefault="00D54BB8" w:rsidP="00997AC3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 w:hint="eastAsia"/>
                <w:sz w:val="22"/>
                <w:lang w:eastAsia="zh-HK"/>
              </w:rPr>
              <w:t>[dd/mm/yyyy]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84BF9" w:rsidRPr="00997AC3" w:rsidRDefault="009D3316" w:rsidP="00F958BA">
            <w:pPr>
              <w:spacing w:line="240" w:lineRule="exact"/>
              <w:jc w:val="center"/>
              <w:rPr>
                <w:rFonts w:ascii="Times New Roman" w:eastAsia="微軟正黑體" w:hAnsi="Times New Roman" w:cs="Times New Roman"/>
                <w:sz w:val="22"/>
                <w:lang w:eastAsia="zh-HK"/>
              </w:rPr>
            </w:pP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Electricity </w:t>
            </w:r>
            <w:r w:rsidR="006C48A3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c</w:t>
            </w: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onsumption</w:t>
            </w:r>
            <w:r w:rsidR="008E34D9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 </w:t>
            </w:r>
            <w:r w:rsidR="00A718C6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(</w:t>
            </w:r>
            <w:r w:rsidR="00F958BA">
              <w:rPr>
                <w:rFonts w:ascii="Times New Roman" w:eastAsia="微軟正黑體" w:hAnsi="Times New Roman" w:cs="Times New Roman"/>
                <w:sz w:val="22"/>
                <w:lang w:eastAsia="zh-HK"/>
              </w:rPr>
              <w:t>k</w:t>
            </w:r>
            <w:r w:rsidR="008E34D9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W</w:t>
            </w:r>
            <w:r w:rsidR="00F958BA">
              <w:rPr>
                <w:rFonts w:ascii="Times New Roman" w:eastAsia="微軟正黑體" w:hAnsi="Times New Roman" w:cs="Times New Roman"/>
                <w:sz w:val="22"/>
                <w:lang w:eastAsia="zh-HK"/>
              </w:rPr>
              <w:t>h</w:t>
            </w:r>
            <w:r w:rsidR="00A718C6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)</w:t>
            </w:r>
            <w:r w:rsidR="008E34D9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, </w:t>
            </w:r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[B] </w:t>
            </w:r>
            <w:proofErr w:type="gramStart"/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>–</w:t>
            </w:r>
            <w:proofErr w:type="gramEnd"/>
            <w:r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 [A]</w:t>
            </w:r>
            <w:r w:rsidR="00A718C6" w:rsidRPr="00997AC3">
              <w:rPr>
                <w:rFonts w:ascii="Times New Roman" w:eastAsia="微軟正黑體" w:hAnsi="Times New Roman" w:cs="Times New Roman"/>
                <w:sz w:val="22"/>
                <w:lang w:eastAsia="zh-HK"/>
              </w:rPr>
              <w:t xml:space="preserve"> </w:t>
            </w:r>
            <w:r w:rsidR="00384BF9" w:rsidRPr="00997AC3">
              <w:rPr>
                <w:rFonts w:ascii="Times New Roman" w:eastAsia="微軟正黑體" w:hAnsi="Times New Roman" w:cs="Times New Roman" w:hint="eastAsia"/>
                <w:sz w:val="22"/>
                <w:lang w:eastAsia="zh-HK"/>
              </w:rPr>
              <w:t>用電量</w:t>
            </w:r>
          </w:p>
        </w:tc>
      </w:tr>
      <w:tr w:rsidR="00B166B1" w:rsidRPr="00E22788" w:rsidTr="00997AC3">
        <w:tc>
          <w:tcPr>
            <w:tcW w:w="1696" w:type="dxa"/>
          </w:tcPr>
          <w:p w:rsidR="00B166B1" w:rsidRPr="00E22788" w:rsidRDefault="00CF2EF5" w:rsidP="00CF2EF5">
            <w:pPr>
              <w:spacing w:line="276" w:lineRule="auto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DPA</w:t>
            </w:r>
            <w:r>
              <w:rPr>
                <w:rFonts w:ascii="Times New Roman" w:eastAsia="微軟正黑體" w:hAnsi="Times New Roman" w:cs="Times New Roman"/>
                <w:szCs w:val="24"/>
              </w:rPr>
              <w:t>-</w:t>
            </w:r>
            <w:r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</w:p>
        </w:tc>
        <w:tc>
          <w:tcPr>
            <w:tcW w:w="2410" w:type="dxa"/>
          </w:tcPr>
          <w:p w:rsidR="00B166B1" w:rsidRPr="00E22788" w:rsidRDefault="003A76E3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0</w:t>
            </w:r>
          </w:p>
        </w:tc>
        <w:tc>
          <w:tcPr>
            <w:tcW w:w="1985" w:type="dxa"/>
          </w:tcPr>
          <w:p w:rsidR="00B166B1" w:rsidRPr="00E22788" w:rsidRDefault="00B166B1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B166B1" w:rsidRPr="00E22788" w:rsidRDefault="00B166B1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166B1" w:rsidRPr="00E22788" w:rsidRDefault="00B166B1" w:rsidP="00562AE9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CF2EF5" w:rsidRPr="00E22788" w:rsidTr="00997AC3">
        <w:tc>
          <w:tcPr>
            <w:tcW w:w="1696" w:type="dxa"/>
          </w:tcPr>
          <w:p w:rsidR="00CF2EF5" w:rsidRPr="00E22788" w:rsidRDefault="00CF2EF5" w:rsidP="00CF2EF5">
            <w:pPr>
              <w:spacing w:line="276" w:lineRule="auto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DPA</w:t>
            </w:r>
            <w:r>
              <w:rPr>
                <w:rFonts w:ascii="Times New Roman" w:eastAsia="微軟正黑體" w:hAnsi="Times New Roman" w:cs="Times New Roman"/>
                <w:szCs w:val="24"/>
              </w:rPr>
              <w:t>-2</w:t>
            </w:r>
          </w:p>
        </w:tc>
        <w:tc>
          <w:tcPr>
            <w:tcW w:w="2410" w:type="dxa"/>
          </w:tcPr>
          <w:p w:rsidR="00CF2EF5" w:rsidRPr="00E22788" w:rsidRDefault="003A76E3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1985" w:type="dxa"/>
          </w:tcPr>
          <w:p w:rsidR="00CF2EF5" w:rsidRPr="00E22788" w:rsidRDefault="00CF2EF5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F2EF5" w:rsidRPr="00E22788" w:rsidRDefault="00CF2EF5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2EF5" w:rsidRPr="00E22788" w:rsidRDefault="00CF2EF5" w:rsidP="00562AE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CF2EF5" w:rsidRPr="00E22788" w:rsidTr="00997AC3">
        <w:tc>
          <w:tcPr>
            <w:tcW w:w="1696" w:type="dxa"/>
          </w:tcPr>
          <w:p w:rsidR="00CF2EF5" w:rsidRPr="00E22788" w:rsidRDefault="00CF2EF5" w:rsidP="00CF2EF5">
            <w:pPr>
              <w:spacing w:line="276" w:lineRule="auto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CF2EF5" w:rsidRPr="00E22788" w:rsidRDefault="00CF2EF5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F2EF5" w:rsidRPr="00E22788" w:rsidRDefault="00CF2EF5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F2EF5" w:rsidRPr="00E22788" w:rsidRDefault="00CF2EF5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2EF5" w:rsidRPr="00E22788" w:rsidRDefault="00CF2EF5" w:rsidP="00562AE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CF2EF5" w:rsidRPr="00E22788" w:rsidTr="00997AC3">
        <w:tc>
          <w:tcPr>
            <w:tcW w:w="1696" w:type="dxa"/>
          </w:tcPr>
          <w:p w:rsidR="00CF2EF5" w:rsidRPr="00E22788" w:rsidRDefault="00CF2EF5" w:rsidP="00CF2EF5">
            <w:pPr>
              <w:spacing w:line="276" w:lineRule="auto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CF2EF5" w:rsidRPr="00E22788" w:rsidRDefault="00CF2EF5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F2EF5" w:rsidRPr="00E22788" w:rsidRDefault="00CF2EF5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F2EF5" w:rsidRPr="00E22788" w:rsidRDefault="00CF2EF5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2EF5" w:rsidRPr="00E22788" w:rsidRDefault="00CF2EF5" w:rsidP="00562AE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CF2EF5" w:rsidRPr="00E22788" w:rsidTr="00997AC3">
        <w:tc>
          <w:tcPr>
            <w:tcW w:w="1696" w:type="dxa"/>
          </w:tcPr>
          <w:p w:rsidR="00CF2EF5" w:rsidRPr="00E22788" w:rsidRDefault="00CF2EF5" w:rsidP="00CF2EF5">
            <w:pPr>
              <w:spacing w:line="276" w:lineRule="auto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CF2EF5" w:rsidRPr="00E22788" w:rsidRDefault="00CF2EF5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F2EF5" w:rsidRPr="00E22788" w:rsidRDefault="00CF2EF5" w:rsidP="00562A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F2EF5" w:rsidRPr="00E22788" w:rsidRDefault="00CF2EF5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2EF5" w:rsidRPr="00E22788" w:rsidRDefault="00CF2EF5" w:rsidP="00562AE9">
            <w:pPr>
              <w:spacing w:line="120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CF2EF5" w:rsidRPr="00E22788" w:rsidTr="00997AC3">
        <w:tc>
          <w:tcPr>
            <w:tcW w:w="1696" w:type="dxa"/>
          </w:tcPr>
          <w:p w:rsidR="00CF2EF5" w:rsidRPr="00E22788" w:rsidRDefault="00CF2EF5" w:rsidP="00CF2EF5">
            <w:pPr>
              <w:spacing w:line="276" w:lineRule="auto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CF2EF5" w:rsidRPr="00E22788" w:rsidRDefault="00CF2EF5" w:rsidP="00562AE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F2EF5" w:rsidRPr="00E22788" w:rsidRDefault="00CF2EF5" w:rsidP="00562AE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F2EF5" w:rsidRPr="00E22788" w:rsidRDefault="00CF2EF5" w:rsidP="00562AE9">
            <w:pPr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2EF5" w:rsidRPr="00E22788" w:rsidRDefault="00CF2EF5" w:rsidP="00562AE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CF2EF5" w:rsidRPr="00E22788" w:rsidTr="00997AC3">
        <w:trPr>
          <w:trHeight w:val="575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2EF5" w:rsidRPr="00E22788" w:rsidRDefault="00CF2EF5" w:rsidP="00CF2EF5">
            <w:pPr>
              <w:spacing w:line="276" w:lineRule="auto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F5" w:rsidRPr="00EE7649" w:rsidRDefault="00CF2EF5" w:rsidP="00F958BA">
            <w:pPr>
              <w:spacing w:line="180" w:lineRule="auto"/>
              <w:rPr>
                <w:rFonts w:asciiTheme="minorEastAsia" w:hAnsiTheme="minorEastAsia" w:cs="Times New Roman"/>
                <w:szCs w:val="24"/>
              </w:rPr>
            </w:pPr>
            <w:r w:rsidRPr="00E22788">
              <w:rPr>
                <w:rFonts w:ascii="Times New Roman" w:eastAsia="微軟正黑體" w:hAnsi="Times New Roman" w:cs="Times New Roman"/>
                <w:szCs w:val="24"/>
              </w:rPr>
              <w:t xml:space="preserve">Aggregate </w:t>
            </w:r>
            <w:r w:rsidR="006C48A3">
              <w:rPr>
                <w:rFonts w:ascii="Times New Roman" w:eastAsia="微軟正黑體" w:hAnsi="Times New Roman" w:cs="Times New Roman"/>
                <w:szCs w:val="24"/>
              </w:rPr>
              <w:t>e</w:t>
            </w:r>
            <w:r w:rsidRPr="00E22788">
              <w:rPr>
                <w:rFonts w:ascii="Times New Roman" w:eastAsia="微軟正黑體" w:hAnsi="Times New Roman" w:cs="Times New Roman"/>
                <w:szCs w:val="24"/>
              </w:rPr>
              <w:t>lectricity</w:t>
            </w:r>
            <w:r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="006C48A3">
              <w:rPr>
                <w:rFonts w:ascii="Times New Roman" w:eastAsia="微軟正黑體" w:hAnsi="Times New Roman" w:cs="Times New Roman"/>
                <w:szCs w:val="24"/>
              </w:rPr>
              <w:t>c</w:t>
            </w:r>
            <w:r w:rsidRPr="00E22788">
              <w:rPr>
                <w:rFonts w:ascii="Times New Roman" w:eastAsia="微軟正黑體" w:hAnsi="Times New Roman" w:cs="Times New Roman"/>
                <w:szCs w:val="24"/>
              </w:rPr>
              <w:t xml:space="preserve">onsumption </w:t>
            </w:r>
            <w:r w:rsidR="0036781B">
              <w:rPr>
                <w:rFonts w:ascii="Times New Roman" w:eastAsia="微軟正黑體" w:hAnsi="Times New Roman" w:cs="Times New Roman"/>
                <w:szCs w:val="24"/>
              </w:rPr>
              <w:t xml:space="preserve">of the EVCEI </w:t>
            </w:r>
            <w:r w:rsidR="006C48A3">
              <w:rPr>
                <w:rFonts w:ascii="Times New Roman" w:eastAsia="微軟正黑體" w:hAnsi="Times New Roman" w:cs="Times New Roman"/>
                <w:szCs w:val="24"/>
              </w:rPr>
              <w:t xml:space="preserve">on report day </w:t>
            </w:r>
            <w:r w:rsidR="00F958BA">
              <w:rPr>
                <w:rFonts w:ascii="Times New Roman" w:eastAsia="微軟正黑體" w:hAnsi="Times New Roman" w:cs="Times New Roman"/>
                <w:szCs w:val="24"/>
              </w:rPr>
              <w:t>(k</w:t>
            </w:r>
            <w:r w:rsidR="0036781B">
              <w:rPr>
                <w:rFonts w:ascii="Times New Roman" w:eastAsia="微軟正黑體" w:hAnsi="Times New Roman" w:cs="Times New Roman"/>
                <w:szCs w:val="24"/>
              </w:rPr>
              <w:t>W</w:t>
            </w:r>
            <w:r w:rsidR="00F958BA">
              <w:rPr>
                <w:rFonts w:ascii="Times New Roman" w:eastAsia="微軟正黑體" w:hAnsi="Times New Roman" w:cs="Times New Roman"/>
                <w:szCs w:val="24"/>
              </w:rPr>
              <w:t>h</w:t>
            </w:r>
            <w:bookmarkStart w:id="0" w:name="_GoBack"/>
            <w:bookmarkEnd w:id="0"/>
            <w:r w:rsidR="0036781B">
              <w:rPr>
                <w:rFonts w:ascii="Times New Roman" w:eastAsia="微軟正黑體" w:hAnsi="Times New Roman" w:cs="Times New Roman"/>
                <w:szCs w:val="24"/>
              </w:rPr>
              <w:t>)</w:t>
            </w:r>
            <w:r w:rsidR="00997AC3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="006C48A3" w:rsidRPr="006C48A3">
              <w:rPr>
                <w:rFonts w:asciiTheme="minorEastAsia" w:hAnsiTheme="minorEastAsia" w:cs="Times New Roman" w:hint="eastAsia"/>
                <w:szCs w:val="24"/>
              </w:rPr>
              <w:t>報告日</w:t>
            </w:r>
            <w:r w:rsidR="0036781B" w:rsidRPr="0036781B">
              <w:rPr>
                <w:rFonts w:asciiTheme="minorEastAsia" w:hAnsiTheme="minorEastAsia" w:cs="Times New Roman" w:hint="eastAsia"/>
                <w:szCs w:val="24"/>
              </w:rPr>
              <w:t>電動車充電基礎設施</w:t>
            </w:r>
            <w:r w:rsidRPr="00EE7649">
              <w:rPr>
                <w:rFonts w:asciiTheme="minorEastAsia" w:hAnsiTheme="minorEastAsia" w:cs="Times New Roman" w:hint="eastAsia"/>
                <w:szCs w:val="24"/>
              </w:rPr>
              <w:t>總用電量:</w:t>
            </w:r>
          </w:p>
        </w:tc>
        <w:tc>
          <w:tcPr>
            <w:tcW w:w="1984" w:type="dxa"/>
            <w:vAlign w:val="center"/>
          </w:tcPr>
          <w:p w:rsidR="00CF2EF5" w:rsidRPr="00E22788" w:rsidRDefault="00CF2EF5" w:rsidP="00562AE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:rsidR="00997AC3" w:rsidRDefault="00997AC3" w:rsidP="00023D58">
      <w:pPr>
        <w:spacing w:after="120" w:line="280" w:lineRule="exact"/>
        <w:ind w:left="850" w:rightChars="-14" w:right="-34" w:hangingChars="354" w:hanging="850"/>
        <w:rPr>
          <w:rFonts w:ascii="Times New Roman" w:eastAsia="微軟正黑體" w:hAnsi="Times New Roman" w:cs="Times New Roman"/>
          <w:b/>
          <w:szCs w:val="24"/>
          <w:lang w:eastAsia="zh-HK"/>
        </w:rPr>
      </w:pPr>
    </w:p>
    <w:p w:rsidR="008B5319" w:rsidRPr="008B5319" w:rsidRDefault="00023D58" w:rsidP="00023D58">
      <w:pPr>
        <w:spacing w:after="120" w:line="280" w:lineRule="exact"/>
        <w:ind w:left="850" w:rightChars="-14" w:right="-34" w:hangingChars="354" w:hanging="850"/>
        <w:rPr>
          <w:rFonts w:ascii="Times New Roman" w:eastAsia="微軟正黑體" w:hAnsi="Times New Roman" w:cs="Times New Roman"/>
          <w:b/>
          <w:szCs w:val="24"/>
          <w:lang w:eastAsia="zh-HK"/>
        </w:rPr>
      </w:pPr>
      <w:r>
        <w:rPr>
          <w:rFonts w:ascii="Times New Roman" w:eastAsia="微軟正黑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1399844</wp:posOffset>
                </wp:positionH>
                <wp:positionV relativeFrom="paragraph">
                  <wp:posOffset>354330</wp:posOffset>
                </wp:positionV>
                <wp:extent cx="731520" cy="0"/>
                <wp:effectExtent l="0" t="0" r="3048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02DE27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pt,27.9pt" to="167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" strokecolor="black [3213]">
                <v:stroke joinstyle="miter"/>
              </v:line>
            </w:pict>
          </mc:Fallback>
        </mc:AlternateContent>
      </w:r>
      <w:r w:rsidR="008B5319" w:rsidRPr="008B5319">
        <w:rPr>
          <w:rFonts w:ascii="Times New Roman" w:eastAsia="微軟正黑體" w:hAnsi="Times New Roman" w:cs="Times New Roman" w:hint="eastAsia"/>
          <w:b/>
          <w:szCs w:val="24"/>
          <w:lang w:eastAsia="zh-HK"/>
        </w:rPr>
        <w:t xml:space="preserve">Part </w:t>
      </w:r>
      <w:r w:rsidR="008B5319" w:rsidRPr="008B5319">
        <w:rPr>
          <w:rFonts w:ascii="Times New Roman" w:eastAsia="微軟正黑體" w:hAnsi="Times New Roman" w:cs="Times New Roman"/>
          <w:b/>
          <w:szCs w:val="24"/>
          <w:lang w:eastAsia="zh-HK"/>
        </w:rPr>
        <w:t>B: Number of EV chargers connected to</w:t>
      </w:r>
      <w:r w:rsidR="008B5319"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 the</w:t>
      </w:r>
      <w:r w:rsidR="008B5319" w:rsidRPr="008B5319"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 EVCEI</w:t>
      </w:r>
      <w:r w:rsidR="008B5319"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 </w:t>
      </w:r>
      <w:r w:rsidR="008B5319" w:rsidRPr="008B5319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接駁</w:t>
      </w:r>
      <w:r w:rsidR="009270F6" w:rsidRPr="009270F6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至</w:t>
      </w:r>
      <w:r w:rsidR="008B5319" w:rsidRPr="008B5319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電動車充電基礎設施的電動車充電器</w:t>
      </w:r>
      <w:r w:rsidR="009270F6" w:rsidRPr="009270F6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總</w:t>
      </w:r>
      <w:r w:rsidR="008B5319" w:rsidRPr="008B5319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數</w:t>
      </w:r>
      <w:r w:rsidR="008B5319">
        <w:rPr>
          <w:rFonts w:ascii="Times New Roman" w:eastAsia="微軟正黑體" w:hAnsi="Times New Roman" w:cs="Times New Roman" w:hint="eastAsia"/>
          <w:b/>
          <w:szCs w:val="24"/>
        </w:rPr>
        <w:t>:</w:t>
      </w:r>
      <w:r w:rsidR="008B5319"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 </w:t>
      </w:r>
      <w:r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  </w:t>
      </w:r>
    </w:p>
    <w:tbl>
      <w:tblPr>
        <w:tblStyle w:val="a4"/>
        <w:tblpPr w:leftFromText="180" w:rightFromText="180" w:vertAnchor="text" w:horzAnchor="margin" w:tblpY="200"/>
        <w:tblW w:w="9882" w:type="dxa"/>
        <w:tblLook w:val="04A0" w:firstRow="1" w:lastRow="0" w:firstColumn="1" w:lastColumn="0" w:noHBand="0" w:noVBand="1"/>
      </w:tblPr>
      <w:tblGrid>
        <w:gridCol w:w="4106"/>
        <w:gridCol w:w="3119"/>
        <w:gridCol w:w="2657"/>
      </w:tblGrid>
      <w:tr w:rsidR="00276E29" w:rsidRPr="00E22788" w:rsidTr="00EE2919">
        <w:trPr>
          <w:trHeight w:val="64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16D" w:rsidRDefault="00022D80" w:rsidP="0060216D">
            <w:pPr>
              <w:pStyle w:val="a3"/>
              <w:spacing w:line="280" w:lineRule="exact"/>
              <w:ind w:leftChars="0" w:left="374"/>
              <w:rPr>
                <w:rFonts w:ascii="Times New Roman" w:eastAsia="微軟正黑體" w:hAnsi="Times New Roman" w:cs="Times New Roman"/>
                <w:szCs w:val="24"/>
                <w:lang w:eastAsia="zh-HK"/>
              </w:rPr>
            </w:pPr>
            <w:r w:rsidRPr="00022D80">
              <w:rPr>
                <w:rFonts w:ascii="Times New Roman" w:eastAsia="微軟正黑體" w:hAnsi="Times New Roman" w:cs="Times New Roman"/>
                <w:szCs w:val="24"/>
                <w:lang w:eastAsia="zh-HK"/>
              </w:rPr>
              <w:t>Report prepared by</w:t>
            </w:r>
          </w:p>
          <w:p w:rsidR="00276E29" w:rsidRPr="00E22788" w:rsidRDefault="00022D80" w:rsidP="00022D80">
            <w:pPr>
              <w:pStyle w:val="a3"/>
              <w:spacing w:line="280" w:lineRule="exact"/>
              <w:ind w:leftChars="0" w:left="374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22D80">
              <w:rPr>
                <w:rFonts w:asciiTheme="minorEastAsia" w:hAnsiTheme="minorEastAsia" w:cs="Times New Roman" w:hint="eastAsia"/>
                <w:szCs w:val="24"/>
                <w:lang w:eastAsia="zh-HK"/>
              </w:rPr>
              <w:t>報告</w:t>
            </w: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填</w:t>
            </w:r>
            <w:r w:rsidRPr="00022D80">
              <w:rPr>
                <w:rFonts w:asciiTheme="minorEastAsia" w:hAnsiTheme="minorEastAsia" w:cs="Times New Roman" w:hint="eastAsia"/>
                <w:szCs w:val="24"/>
                <w:lang w:eastAsia="zh-HK"/>
              </w:rPr>
              <w:t>寫</w:t>
            </w: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人姓</w:t>
            </w:r>
            <w:r>
              <w:rPr>
                <w:rFonts w:asciiTheme="minorEastAsia" w:hAnsiTheme="minorEastAsia" w:cs="Times New Roman" w:hint="eastAsia"/>
                <w:szCs w:val="24"/>
              </w:rPr>
              <w:t>名</w:t>
            </w:r>
            <w:r w:rsidR="0021538D" w:rsidRPr="00EE2919"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47D7" w:rsidRDefault="00276E29" w:rsidP="00EE2919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E2919">
              <w:rPr>
                <w:rFonts w:ascii="Times New Roman" w:hAnsi="Times New Roman" w:cs="Times New Roman"/>
                <w:szCs w:val="24"/>
                <w:lang w:eastAsia="zh-HK"/>
              </w:rPr>
              <w:t>Sign</w:t>
            </w:r>
            <w:r w:rsidR="005847D7">
              <w:rPr>
                <w:rFonts w:ascii="Times New Roman" w:hAnsi="Times New Roman" w:cs="Times New Roman"/>
                <w:szCs w:val="24"/>
                <w:lang w:eastAsia="zh-HK"/>
              </w:rPr>
              <w:t>ature</w:t>
            </w:r>
            <w:r w:rsidRPr="00EE2919">
              <w:rPr>
                <w:rFonts w:ascii="Times New Roman" w:hAnsi="Times New Roman" w:cs="Times New Roman"/>
                <w:szCs w:val="24"/>
                <w:lang w:eastAsia="zh-HK"/>
              </w:rPr>
              <w:t xml:space="preserve"> and Chop</w:t>
            </w:r>
          </w:p>
          <w:p w:rsidR="00276E29" w:rsidRPr="00EE2919" w:rsidRDefault="00276E29" w:rsidP="00EE2919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E2919">
              <w:rPr>
                <w:rFonts w:asciiTheme="minorEastAsia" w:hAnsiTheme="minorEastAsia" w:cs="Times New Roman" w:hint="eastAsia"/>
                <w:szCs w:val="24"/>
                <w:lang w:eastAsia="zh-HK"/>
              </w:rPr>
              <w:t>簽</w:t>
            </w:r>
            <w:r w:rsidR="00A44F5D">
              <w:rPr>
                <w:rFonts w:asciiTheme="minorEastAsia" w:hAnsiTheme="minorEastAsia" w:cs="Times New Roman" w:hint="eastAsia"/>
                <w:szCs w:val="24"/>
                <w:lang w:eastAsia="zh-HK"/>
              </w:rPr>
              <w:t>署</w:t>
            </w:r>
            <w:r w:rsidR="005847D7" w:rsidRPr="005847D7">
              <w:rPr>
                <w:rFonts w:asciiTheme="minorEastAsia" w:hAnsiTheme="minorEastAsia" w:cs="Times New Roman" w:hint="eastAsia"/>
                <w:szCs w:val="24"/>
                <w:lang w:eastAsia="zh-HK"/>
              </w:rPr>
              <w:t>及</w:t>
            </w:r>
            <w:r w:rsidRPr="00EE2919">
              <w:rPr>
                <w:rFonts w:asciiTheme="minorEastAsia" w:hAnsiTheme="minorEastAsia" w:cs="Times New Roman" w:hint="eastAsia"/>
                <w:szCs w:val="24"/>
                <w:lang w:eastAsia="zh-HK"/>
              </w:rPr>
              <w:t>蓋章</w:t>
            </w:r>
            <w:r w:rsidR="0021538D" w:rsidRPr="00EE2919"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47D7" w:rsidRDefault="005847D7" w:rsidP="00EE2919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Report </w:t>
            </w:r>
            <w:r w:rsidR="00276E29" w:rsidRPr="00EE2919">
              <w:rPr>
                <w:rFonts w:ascii="Times New Roman" w:hAnsi="Times New Roman" w:cs="Times New Roman"/>
                <w:szCs w:val="24"/>
                <w:lang w:eastAsia="zh-HK"/>
              </w:rPr>
              <w:t>Date</w:t>
            </w:r>
          </w:p>
          <w:p w:rsidR="00276E29" w:rsidRPr="00EE2919" w:rsidRDefault="005847D7" w:rsidP="00EE2919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847D7">
              <w:rPr>
                <w:rFonts w:ascii="Times New Roman" w:hAnsi="Times New Roman" w:cs="Times New Roman" w:hint="eastAsia"/>
                <w:szCs w:val="24"/>
                <w:lang w:eastAsia="zh-HK"/>
              </w:rPr>
              <w:t>報告</w:t>
            </w:r>
            <w:r w:rsidR="00276E29" w:rsidRPr="00EE2919">
              <w:rPr>
                <w:rFonts w:ascii="Times New Roman" w:hAnsi="Times New Roman" w:cs="Times New Roman" w:hint="eastAsia"/>
                <w:szCs w:val="24"/>
                <w:lang w:eastAsia="zh-HK"/>
              </w:rPr>
              <w:t>日期</w:t>
            </w:r>
            <w:r w:rsidR="00276E29" w:rsidRPr="00EE2919">
              <w:rPr>
                <w:rFonts w:ascii="Times New Roman" w:hAnsi="Times New Roman" w:cs="Times New Roman" w:hint="eastAsia"/>
                <w:szCs w:val="24"/>
                <w:lang w:eastAsia="zh-HK"/>
              </w:rPr>
              <w:t>:</w:t>
            </w:r>
          </w:p>
        </w:tc>
      </w:tr>
      <w:tr w:rsidR="00276E29" w:rsidRPr="00E22788" w:rsidTr="00EE2919">
        <w:trPr>
          <w:trHeight w:val="405"/>
        </w:trPr>
        <w:tc>
          <w:tcPr>
            <w:tcW w:w="4106" w:type="dxa"/>
            <w:shd w:val="clear" w:color="auto" w:fill="auto"/>
            <w:vAlign w:val="center"/>
          </w:tcPr>
          <w:p w:rsidR="002628C2" w:rsidRPr="00E22788" w:rsidRDefault="002628C2" w:rsidP="00276E29">
            <w:pPr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76E29" w:rsidRDefault="00276E29" w:rsidP="00276E29">
            <w:pPr>
              <w:rPr>
                <w:rFonts w:asciiTheme="minorEastAsia" w:hAnsiTheme="minorEastAsia" w:cs="Times New Roman"/>
                <w:szCs w:val="24"/>
              </w:rPr>
            </w:pPr>
          </w:p>
          <w:p w:rsidR="002628C2" w:rsidRDefault="002628C2" w:rsidP="00276E29">
            <w:pPr>
              <w:rPr>
                <w:rFonts w:asciiTheme="minorEastAsia" w:hAnsiTheme="minorEastAsia" w:cs="Times New Roman"/>
                <w:szCs w:val="24"/>
              </w:rPr>
            </w:pPr>
          </w:p>
          <w:p w:rsidR="002628C2" w:rsidRPr="00EE7649" w:rsidRDefault="002628C2" w:rsidP="00276E29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276E29" w:rsidRPr="00E22788" w:rsidRDefault="00276E29" w:rsidP="00276E29">
            <w:pPr>
              <w:ind w:rightChars="2378" w:right="5707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:rsidR="006B420E" w:rsidRDefault="006B420E" w:rsidP="009911EF">
      <w:pPr>
        <w:spacing w:line="240" w:lineRule="exact"/>
        <w:rPr>
          <w:rFonts w:ascii="Times New Roman" w:eastAsia="微軟正黑體" w:hAnsi="Times New Roman" w:cs="Times New Roman"/>
          <w:i/>
          <w:sz w:val="20"/>
          <w:szCs w:val="20"/>
          <w:lang w:eastAsia="zh-HK"/>
        </w:rPr>
      </w:pPr>
    </w:p>
    <w:p w:rsidR="00384BF9" w:rsidRPr="0058125D" w:rsidRDefault="00444A72" w:rsidP="0058125D">
      <w:pPr>
        <w:spacing w:line="280" w:lineRule="exact"/>
        <w:ind w:left="850" w:hangingChars="354" w:hanging="850"/>
        <w:rPr>
          <w:rFonts w:ascii="Times New Roman" w:eastAsia="微軟正黑體" w:hAnsi="Times New Roman" w:cs="Times New Roman"/>
          <w:b/>
          <w:szCs w:val="24"/>
          <w:lang w:eastAsia="zh-HK"/>
        </w:rPr>
      </w:pPr>
      <w:r>
        <w:rPr>
          <w:rFonts w:ascii="Times New Roman" w:eastAsia="微軟正黑體" w:hAnsi="Times New Roman" w:cs="Times New Roman"/>
          <w:b/>
          <w:szCs w:val="24"/>
        </w:rPr>
        <w:lastRenderedPageBreak/>
        <w:t>Appendix</w:t>
      </w:r>
      <w:r w:rsidR="0058125D" w:rsidRPr="0058125D"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: </w:t>
      </w:r>
      <w:r w:rsidR="00DC1A43">
        <w:rPr>
          <w:rFonts w:ascii="Times New Roman" w:eastAsia="微軟正黑體" w:hAnsi="Times New Roman" w:cs="Times New Roman"/>
          <w:b/>
          <w:szCs w:val="24"/>
          <w:lang w:eastAsia="zh-HK"/>
        </w:rPr>
        <w:t>P</w:t>
      </w:r>
      <w:r w:rsidR="00F81A11" w:rsidRPr="0058125D"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hoto </w:t>
      </w:r>
      <w:r w:rsidR="00DC1A43">
        <w:rPr>
          <w:rFonts w:ascii="Times New Roman" w:eastAsia="微軟正黑體" w:hAnsi="Times New Roman" w:cs="Times New Roman"/>
          <w:b/>
          <w:szCs w:val="24"/>
          <w:lang w:eastAsia="zh-HK"/>
        </w:rPr>
        <w:t>of</w:t>
      </w:r>
      <w:r w:rsidR="00F81A11" w:rsidRPr="0058125D">
        <w:rPr>
          <w:rFonts w:ascii="Times New Roman" w:eastAsia="微軟正黑體" w:hAnsi="Times New Roman" w:cs="Times New Roman"/>
          <w:b/>
          <w:szCs w:val="24"/>
          <w:lang w:eastAsia="zh-HK"/>
        </w:rPr>
        <w:t xml:space="preserve"> the meter reading </w:t>
      </w:r>
      <w:r w:rsidR="00384BF9" w:rsidRPr="0058125D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電錶讀數</w:t>
      </w:r>
      <w:r w:rsidR="00457297" w:rsidRPr="0058125D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的</w:t>
      </w:r>
      <w:r w:rsidR="00D01713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相</w:t>
      </w:r>
      <w:r w:rsidR="00384BF9" w:rsidRPr="0058125D">
        <w:rPr>
          <w:rFonts w:ascii="Times New Roman" w:eastAsia="微軟正黑體" w:hAnsi="Times New Roman" w:cs="Times New Roman" w:hint="eastAsia"/>
          <w:b/>
          <w:szCs w:val="24"/>
          <w:lang w:eastAsia="zh-HK"/>
        </w:rPr>
        <w:t>片</w:t>
      </w:r>
    </w:p>
    <w:p w:rsidR="000D3E21" w:rsidRDefault="000D3E21" w:rsidP="00C26952">
      <w:pPr>
        <w:spacing w:line="240" w:lineRule="exact"/>
        <w:ind w:firstLine="480"/>
        <w:rPr>
          <w:rFonts w:asciiTheme="minorEastAsia" w:hAnsiTheme="minorEastAsia" w:cs="Times New Roman"/>
          <w:i/>
          <w:sz w:val="20"/>
          <w:szCs w:val="20"/>
          <w:lang w:eastAsia="zh-H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26952" w:rsidTr="00180CC8">
        <w:trPr>
          <w:trHeight w:val="361"/>
        </w:trPr>
        <w:tc>
          <w:tcPr>
            <w:tcW w:w="9736" w:type="dxa"/>
          </w:tcPr>
          <w:p w:rsidR="00C26952" w:rsidRDefault="00C26952" w:rsidP="00FB43FF">
            <w:pPr>
              <w:rPr>
                <w:rFonts w:asciiTheme="minorEastAsia" w:hAnsiTheme="minorEastAsia" w:cs="Times New Roman"/>
                <w:i/>
                <w:sz w:val="20"/>
                <w:szCs w:val="20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DPA</w:t>
            </w:r>
            <w:r>
              <w:rPr>
                <w:rFonts w:ascii="Times New Roman" w:eastAsia="微軟正黑體" w:hAnsi="Times New Roman" w:cs="Times New Roman"/>
                <w:szCs w:val="24"/>
              </w:rPr>
              <w:t>-</w:t>
            </w:r>
            <w:r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</w:p>
        </w:tc>
      </w:tr>
      <w:tr w:rsidR="00C26952" w:rsidTr="00494857">
        <w:trPr>
          <w:trHeight w:val="5969"/>
        </w:trPr>
        <w:tc>
          <w:tcPr>
            <w:tcW w:w="9736" w:type="dxa"/>
          </w:tcPr>
          <w:p w:rsidR="00C26952" w:rsidRDefault="00C26952" w:rsidP="00C26952">
            <w:pPr>
              <w:spacing w:line="240" w:lineRule="exact"/>
              <w:rPr>
                <w:rFonts w:asciiTheme="minorEastAsia" w:hAnsiTheme="minorEastAsia" w:cs="Times New Roman"/>
                <w:i/>
                <w:sz w:val="20"/>
                <w:szCs w:val="20"/>
                <w:lang w:eastAsia="zh-HK"/>
              </w:rPr>
            </w:pPr>
          </w:p>
        </w:tc>
      </w:tr>
      <w:tr w:rsidR="00C26952" w:rsidTr="00180CC8">
        <w:trPr>
          <w:trHeight w:val="395"/>
        </w:trPr>
        <w:tc>
          <w:tcPr>
            <w:tcW w:w="9736" w:type="dxa"/>
          </w:tcPr>
          <w:p w:rsidR="00C26952" w:rsidRDefault="00C26952" w:rsidP="00FB43FF">
            <w:pPr>
              <w:rPr>
                <w:rFonts w:asciiTheme="minorEastAsia" w:hAnsiTheme="minorEastAsia" w:cs="Times New Roman"/>
                <w:i/>
                <w:sz w:val="20"/>
                <w:szCs w:val="20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DPA</w:t>
            </w:r>
            <w:r>
              <w:rPr>
                <w:rFonts w:ascii="Times New Roman" w:eastAsia="微軟正黑體" w:hAnsi="Times New Roman" w:cs="Times New Roman"/>
                <w:szCs w:val="24"/>
              </w:rPr>
              <w:t>-</w:t>
            </w:r>
            <w:r>
              <w:rPr>
                <w:rFonts w:ascii="Times New Roman" w:eastAsia="微軟正黑體" w:hAnsi="Times New Roman" w:cs="Times New Roman" w:hint="eastAsia"/>
                <w:szCs w:val="24"/>
              </w:rPr>
              <w:t>2</w:t>
            </w:r>
          </w:p>
        </w:tc>
      </w:tr>
      <w:tr w:rsidR="00C26952" w:rsidTr="00494857">
        <w:trPr>
          <w:trHeight w:val="7061"/>
        </w:trPr>
        <w:tc>
          <w:tcPr>
            <w:tcW w:w="9736" w:type="dxa"/>
          </w:tcPr>
          <w:p w:rsidR="00C26952" w:rsidRDefault="00C26952" w:rsidP="00C26952">
            <w:pPr>
              <w:spacing w:line="240" w:lineRule="exact"/>
              <w:rPr>
                <w:rFonts w:asciiTheme="minorEastAsia" w:hAnsiTheme="minorEastAsia" w:cs="Times New Roman"/>
                <w:i/>
                <w:sz w:val="20"/>
                <w:szCs w:val="20"/>
                <w:lang w:eastAsia="zh-HK"/>
              </w:rPr>
            </w:pPr>
          </w:p>
        </w:tc>
      </w:tr>
    </w:tbl>
    <w:p w:rsidR="00C26952" w:rsidRPr="009911EF" w:rsidRDefault="00C26952" w:rsidP="00C26952">
      <w:pPr>
        <w:spacing w:line="240" w:lineRule="exact"/>
        <w:ind w:firstLine="480"/>
        <w:rPr>
          <w:rFonts w:asciiTheme="minorEastAsia" w:hAnsiTheme="minorEastAsia" w:cs="Times New Roman"/>
          <w:i/>
          <w:sz w:val="20"/>
          <w:szCs w:val="20"/>
          <w:lang w:eastAsia="zh-HK"/>
        </w:rPr>
      </w:pPr>
    </w:p>
    <w:sectPr w:rsidR="00C26952" w:rsidRPr="009911EF" w:rsidSect="00997AC3">
      <w:footerReference w:type="default" r:id="rId8"/>
      <w:pgSz w:w="11906" w:h="16838"/>
      <w:pgMar w:top="567" w:right="1080" w:bottom="709" w:left="1080" w:header="851" w:footer="3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A9" w:rsidRDefault="004234A9" w:rsidP="00567DE5">
      <w:r>
        <w:separator/>
      </w:r>
    </w:p>
  </w:endnote>
  <w:endnote w:type="continuationSeparator" w:id="0">
    <w:p w:rsidR="004234A9" w:rsidRDefault="004234A9" w:rsidP="0056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351425"/>
      <w:docPartObj>
        <w:docPartGallery w:val="Page Numbers (Bottom of Page)"/>
        <w:docPartUnique/>
      </w:docPartObj>
    </w:sdtPr>
    <w:sdtEndPr/>
    <w:sdtContent>
      <w:p w:rsidR="005847D7" w:rsidRDefault="005847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BA" w:rsidRPr="00F958BA">
          <w:rPr>
            <w:noProof/>
            <w:lang w:val="zh-TW"/>
          </w:rPr>
          <w:t>2</w:t>
        </w:r>
        <w:r>
          <w:fldChar w:fldCharType="end"/>
        </w:r>
      </w:p>
    </w:sdtContent>
  </w:sdt>
  <w:p w:rsidR="00AF37E8" w:rsidRDefault="00AF37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A9" w:rsidRDefault="004234A9" w:rsidP="00567DE5">
      <w:r>
        <w:separator/>
      </w:r>
    </w:p>
  </w:footnote>
  <w:footnote w:type="continuationSeparator" w:id="0">
    <w:p w:rsidR="004234A9" w:rsidRDefault="004234A9" w:rsidP="0056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3DE"/>
    <w:multiLevelType w:val="hybridMultilevel"/>
    <w:tmpl w:val="E8F21688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91AE7"/>
    <w:multiLevelType w:val="hybridMultilevel"/>
    <w:tmpl w:val="4AFE5C08"/>
    <w:lvl w:ilvl="0" w:tplc="FE9E760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7F5828"/>
    <w:multiLevelType w:val="hybridMultilevel"/>
    <w:tmpl w:val="4D9E1DCE"/>
    <w:lvl w:ilvl="0" w:tplc="572CACB6">
      <w:numFmt w:val="bullet"/>
      <w:lvlText w:val="-"/>
      <w:lvlJc w:val="left"/>
      <w:pPr>
        <w:ind w:left="360" w:hanging="36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4"/>
    <w:rsid w:val="00012667"/>
    <w:rsid w:val="00020419"/>
    <w:rsid w:val="00022D80"/>
    <w:rsid w:val="00023519"/>
    <w:rsid w:val="00023626"/>
    <w:rsid w:val="00023D58"/>
    <w:rsid w:val="00034F2B"/>
    <w:rsid w:val="00043A30"/>
    <w:rsid w:val="00046B8D"/>
    <w:rsid w:val="00057BA5"/>
    <w:rsid w:val="00061977"/>
    <w:rsid w:val="000634BA"/>
    <w:rsid w:val="000715D6"/>
    <w:rsid w:val="00073587"/>
    <w:rsid w:val="000834BC"/>
    <w:rsid w:val="000948C6"/>
    <w:rsid w:val="000961C3"/>
    <w:rsid w:val="0009774A"/>
    <w:rsid w:val="000A2835"/>
    <w:rsid w:val="000B70E4"/>
    <w:rsid w:val="000C54E4"/>
    <w:rsid w:val="000D3E21"/>
    <w:rsid w:val="000E1BED"/>
    <w:rsid w:val="000E39E1"/>
    <w:rsid w:val="000F2A3F"/>
    <w:rsid w:val="000F4087"/>
    <w:rsid w:val="00103FAE"/>
    <w:rsid w:val="0011283D"/>
    <w:rsid w:val="0011292A"/>
    <w:rsid w:val="00117602"/>
    <w:rsid w:val="0012027A"/>
    <w:rsid w:val="00125529"/>
    <w:rsid w:val="0012654C"/>
    <w:rsid w:val="001265E0"/>
    <w:rsid w:val="001436B9"/>
    <w:rsid w:val="00151FE6"/>
    <w:rsid w:val="00152EBE"/>
    <w:rsid w:val="00153D66"/>
    <w:rsid w:val="00156E28"/>
    <w:rsid w:val="001653A9"/>
    <w:rsid w:val="00180CC8"/>
    <w:rsid w:val="0019736D"/>
    <w:rsid w:val="001A10ED"/>
    <w:rsid w:val="001A24E9"/>
    <w:rsid w:val="001C15EB"/>
    <w:rsid w:val="001D5B19"/>
    <w:rsid w:val="001F3459"/>
    <w:rsid w:val="002011AD"/>
    <w:rsid w:val="00203185"/>
    <w:rsid w:val="0021538D"/>
    <w:rsid w:val="00217868"/>
    <w:rsid w:val="002206F0"/>
    <w:rsid w:val="0022286D"/>
    <w:rsid w:val="002261C9"/>
    <w:rsid w:val="002377B6"/>
    <w:rsid w:val="00244F20"/>
    <w:rsid w:val="00250E33"/>
    <w:rsid w:val="00252F06"/>
    <w:rsid w:val="00254EAD"/>
    <w:rsid w:val="0026261E"/>
    <w:rsid w:val="002628C2"/>
    <w:rsid w:val="00264E97"/>
    <w:rsid w:val="00266954"/>
    <w:rsid w:val="002673BE"/>
    <w:rsid w:val="00273D1C"/>
    <w:rsid w:val="00276E29"/>
    <w:rsid w:val="002A160F"/>
    <w:rsid w:val="002A58AE"/>
    <w:rsid w:val="002B0381"/>
    <w:rsid w:val="002B2DEE"/>
    <w:rsid w:val="002B5BB1"/>
    <w:rsid w:val="002C422A"/>
    <w:rsid w:val="002D69B2"/>
    <w:rsid w:val="002F0A63"/>
    <w:rsid w:val="002F0B2B"/>
    <w:rsid w:val="00307A30"/>
    <w:rsid w:val="00312CC4"/>
    <w:rsid w:val="00320D91"/>
    <w:rsid w:val="00320F9C"/>
    <w:rsid w:val="003324A0"/>
    <w:rsid w:val="00334D53"/>
    <w:rsid w:val="00335845"/>
    <w:rsid w:val="003469DC"/>
    <w:rsid w:val="003477D7"/>
    <w:rsid w:val="00347BF4"/>
    <w:rsid w:val="00347D49"/>
    <w:rsid w:val="00351736"/>
    <w:rsid w:val="00361594"/>
    <w:rsid w:val="0036769F"/>
    <w:rsid w:val="0036781B"/>
    <w:rsid w:val="00373302"/>
    <w:rsid w:val="003843B4"/>
    <w:rsid w:val="00384BF9"/>
    <w:rsid w:val="003955B5"/>
    <w:rsid w:val="00396DB4"/>
    <w:rsid w:val="003A37F8"/>
    <w:rsid w:val="003A76E3"/>
    <w:rsid w:val="003B6F08"/>
    <w:rsid w:val="003C02F5"/>
    <w:rsid w:val="003C13A4"/>
    <w:rsid w:val="003C61C4"/>
    <w:rsid w:val="003D3873"/>
    <w:rsid w:val="003E708A"/>
    <w:rsid w:val="003F4838"/>
    <w:rsid w:val="00405C6B"/>
    <w:rsid w:val="00412D6A"/>
    <w:rsid w:val="00413A3B"/>
    <w:rsid w:val="004234A9"/>
    <w:rsid w:val="004253AC"/>
    <w:rsid w:val="00433A74"/>
    <w:rsid w:val="00444A72"/>
    <w:rsid w:val="00446368"/>
    <w:rsid w:val="00452051"/>
    <w:rsid w:val="00455042"/>
    <w:rsid w:val="00455427"/>
    <w:rsid w:val="0045626C"/>
    <w:rsid w:val="00457297"/>
    <w:rsid w:val="00472F9C"/>
    <w:rsid w:val="004759B7"/>
    <w:rsid w:val="004803F4"/>
    <w:rsid w:val="00483F9B"/>
    <w:rsid w:val="00486370"/>
    <w:rsid w:val="00487903"/>
    <w:rsid w:val="00494857"/>
    <w:rsid w:val="00496343"/>
    <w:rsid w:val="00497909"/>
    <w:rsid w:val="004D0273"/>
    <w:rsid w:val="004E1375"/>
    <w:rsid w:val="004E5D48"/>
    <w:rsid w:val="004F0847"/>
    <w:rsid w:val="004F4697"/>
    <w:rsid w:val="0050241B"/>
    <w:rsid w:val="00505586"/>
    <w:rsid w:val="00516B1E"/>
    <w:rsid w:val="00526804"/>
    <w:rsid w:val="005278D5"/>
    <w:rsid w:val="005345E3"/>
    <w:rsid w:val="005409D7"/>
    <w:rsid w:val="005418B6"/>
    <w:rsid w:val="00547391"/>
    <w:rsid w:val="00562AE9"/>
    <w:rsid w:val="00563CD4"/>
    <w:rsid w:val="00563F00"/>
    <w:rsid w:val="00566E07"/>
    <w:rsid w:val="00567DE5"/>
    <w:rsid w:val="00567F18"/>
    <w:rsid w:val="00570E9C"/>
    <w:rsid w:val="005762E4"/>
    <w:rsid w:val="0058125D"/>
    <w:rsid w:val="0058175F"/>
    <w:rsid w:val="00581787"/>
    <w:rsid w:val="005847D7"/>
    <w:rsid w:val="005A2630"/>
    <w:rsid w:val="005A3349"/>
    <w:rsid w:val="005B21DD"/>
    <w:rsid w:val="005B4EB9"/>
    <w:rsid w:val="005B5609"/>
    <w:rsid w:val="005B7263"/>
    <w:rsid w:val="005C2E2F"/>
    <w:rsid w:val="005C3901"/>
    <w:rsid w:val="005D3A24"/>
    <w:rsid w:val="005D6390"/>
    <w:rsid w:val="005E0E4D"/>
    <w:rsid w:val="005F4165"/>
    <w:rsid w:val="005F4F5B"/>
    <w:rsid w:val="005F7B68"/>
    <w:rsid w:val="00600BCF"/>
    <w:rsid w:val="0060216D"/>
    <w:rsid w:val="006022C6"/>
    <w:rsid w:val="00605D80"/>
    <w:rsid w:val="0061115D"/>
    <w:rsid w:val="00617474"/>
    <w:rsid w:val="00621339"/>
    <w:rsid w:val="006218F7"/>
    <w:rsid w:val="00622547"/>
    <w:rsid w:val="00634F3B"/>
    <w:rsid w:val="00641881"/>
    <w:rsid w:val="00660E55"/>
    <w:rsid w:val="006616F0"/>
    <w:rsid w:val="00674807"/>
    <w:rsid w:val="0069029C"/>
    <w:rsid w:val="006A5177"/>
    <w:rsid w:val="006A62E4"/>
    <w:rsid w:val="006A7B1A"/>
    <w:rsid w:val="006B2B91"/>
    <w:rsid w:val="006B420E"/>
    <w:rsid w:val="006C48A3"/>
    <w:rsid w:val="006D221D"/>
    <w:rsid w:val="006D53E8"/>
    <w:rsid w:val="006E232C"/>
    <w:rsid w:val="00700500"/>
    <w:rsid w:val="007103B1"/>
    <w:rsid w:val="00711C83"/>
    <w:rsid w:val="00717C43"/>
    <w:rsid w:val="007419E8"/>
    <w:rsid w:val="007467A5"/>
    <w:rsid w:val="007603F5"/>
    <w:rsid w:val="00760F8F"/>
    <w:rsid w:val="00763C2A"/>
    <w:rsid w:val="00765344"/>
    <w:rsid w:val="007710B8"/>
    <w:rsid w:val="00774559"/>
    <w:rsid w:val="00793CAD"/>
    <w:rsid w:val="007B2AA5"/>
    <w:rsid w:val="007B501E"/>
    <w:rsid w:val="007C07CC"/>
    <w:rsid w:val="007C2C4C"/>
    <w:rsid w:val="007E11F7"/>
    <w:rsid w:val="007E1645"/>
    <w:rsid w:val="007E29EB"/>
    <w:rsid w:val="007E4524"/>
    <w:rsid w:val="007E45A4"/>
    <w:rsid w:val="007F3031"/>
    <w:rsid w:val="008009D6"/>
    <w:rsid w:val="008101CD"/>
    <w:rsid w:val="00817958"/>
    <w:rsid w:val="00824103"/>
    <w:rsid w:val="00825A49"/>
    <w:rsid w:val="00826FB4"/>
    <w:rsid w:val="00834DED"/>
    <w:rsid w:val="00864AE7"/>
    <w:rsid w:val="00867879"/>
    <w:rsid w:val="00871209"/>
    <w:rsid w:val="00882D50"/>
    <w:rsid w:val="0088472E"/>
    <w:rsid w:val="00887571"/>
    <w:rsid w:val="008A60CF"/>
    <w:rsid w:val="008A6241"/>
    <w:rsid w:val="008B5319"/>
    <w:rsid w:val="008D57F1"/>
    <w:rsid w:val="008D7448"/>
    <w:rsid w:val="008E34D9"/>
    <w:rsid w:val="0090504F"/>
    <w:rsid w:val="0091054E"/>
    <w:rsid w:val="00914E2E"/>
    <w:rsid w:val="00921A04"/>
    <w:rsid w:val="009244B0"/>
    <w:rsid w:val="0092496B"/>
    <w:rsid w:val="009270F6"/>
    <w:rsid w:val="0095293A"/>
    <w:rsid w:val="00953B3D"/>
    <w:rsid w:val="00960CF7"/>
    <w:rsid w:val="00962A35"/>
    <w:rsid w:val="0096490A"/>
    <w:rsid w:val="009738AE"/>
    <w:rsid w:val="00975866"/>
    <w:rsid w:val="009854B0"/>
    <w:rsid w:val="009911EF"/>
    <w:rsid w:val="00993F67"/>
    <w:rsid w:val="00997AC3"/>
    <w:rsid w:val="009A04C7"/>
    <w:rsid w:val="009B38F7"/>
    <w:rsid w:val="009B5E3D"/>
    <w:rsid w:val="009C25A6"/>
    <w:rsid w:val="009D0F1E"/>
    <w:rsid w:val="009D3316"/>
    <w:rsid w:val="009D6118"/>
    <w:rsid w:val="009E71E7"/>
    <w:rsid w:val="00A15496"/>
    <w:rsid w:val="00A162A6"/>
    <w:rsid w:val="00A44F5D"/>
    <w:rsid w:val="00A47386"/>
    <w:rsid w:val="00A533A8"/>
    <w:rsid w:val="00A718C6"/>
    <w:rsid w:val="00A77120"/>
    <w:rsid w:val="00A8002F"/>
    <w:rsid w:val="00A81F48"/>
    <w:rsid w:val="00AA38ED"/>
    <w:rsid w:val="00AA4EAA"/>
    <w:rsid w:val="00AA6A93"/>
    <w:rsid w:val="00AB2257"/>
    <w:rsid w:val="00AB2F7E"/>
    <w:rsid w:val="00AB5B2A"/>
    <w:rsid w:val="00AB6DB5"/>
    <w:rsid w:val="00AC1ED1"/>
    <w:rsid w:val="00AD737E"/>
    <w:rsid w:val="00AF37E8"/>
    <w:rsid w:val="00B003F0"/>
    <w:rsid w:val="00B12900"/>
    <w:rsid w:val="00B166B1"/>
    <w:rsid w:val="00B303CC"/>
    <w:rsid w:val="00B322C3"/>
    <w:rsid w:val="00B451FE"/>
    <w:rsid w:val="00B45FF7"/>
    <w:rsid w:val="00B521F8"/>
    <w:rsid w:val="00B604AE"/>
    <w:rsid w:val="00B66048"/>
    <w:rsid w:val="00B745F1"/>
    <w:rsid w:val="00B75EA7"/>
    <w:rsid w:val="00B91E00"/>
    <w:rsid w:val="00BA2BB6"/>
    <w:rsid w:val="00BA637A"/>
    <w:rsid w:val="00BB2EE4"/>
    <w:rsid w:val="00BB7D30"/>
    <w:rsid w:val="00BD756E"/>
    <w:rsid w:val="00BE01B9"/>
    <w:rsid w:val="00BE38D5"/>
    <w:rsid w:val="00BE56BF"/>
    <w:rsid w:val="00BF1112"/>
    <w:rsid w:val="00C23EFC"/>
    <w:rsid w:val="00C24C79"/>
    <w:rsid w:val="00C26952"/>
    <w:rsid w:val="00C26981"/>
    <w:rsid w:val="00C30B3E"/>
    <w:rsid w:val="00C36ECD"/>
    <w:rsid w:val="00C4210D"/>
    <w:rsid w:val="00C4237B"/>
    <w:rsid w:val="00C60ED7"/>
    <w:rsid w:val="00C6147B"/>
    <w:rsid w:val="00C64392"/>
    <w:rsid w:val="00C664AA"/>
    <w:rsid w:val="00C75298"/>
    <w:rsid w:val="00C86259"/>
    <w:rsid w:val="00C866E6"/>
    <w:rsid w:val="00CA0A75"/>
    <w:rsid w:val="00CA1928"/>
    <w:rsid w:val="00CA46BD"/>
    <w:rsid w:val="00CA486F"/>
    <w:rsid w:val="00CA61CC"/>
    <w:rsid w:val="00CB0CF7"/>
    <w:rsid w:val="00CB2A85"/>
    <w:rsid w:val="00CB77B8"/>
    <w:rsid w:val="00CD419E"/>
    <w:rsid w:val="00CE11D4"/>
    <w:rsid w:val="00CF11D6"/>
    <w:rsid w:val="00CF15A6"/>
    <w:rsid w:val="00CF233F"/>
    <w:rsid w:val="00CF2EF5"/>
    <w:rsid w:val="00D01713"/>
    <w:rsid w:val="00D02603"/>
    <w:rsid w:val="00D06020"/>
    <w:rsid w:val="00D11175"/>
    <w:rsid w:val="00D54BB8"/>
    <w:rsid w:val="00D678DF"/>
    <w:rsid w:val="00D85A95"/>
    <w:rsid w:val="00D9591A"/>
    <w:rsid w:val="00DA4172"/>
    <w:rsid w:val="00DA669A"/>
    <w:rsid w:val="00DA6A99"/>
    <w:rsid w:val="00DB0973"/>
    <w:rsid w:val="00DB122F"/>
    <w:rsid w:val="00DB52A2"/>
    <w:rsid w:val="00DC17B9"/>
    <w:rsid w:val="00DC1A43"/>
    <w:rsid w:val="00DC2543"/>
    <w:rsid w:val="00DC2E5D"/>
    <w:rsid w:val="00DC5AA8"/>
    <w:rsid w:val="00DD2CF1"/>
    <w:rsid w:val="00DD52AC"/>
    <w:rsid w:val="00DE02D5"/>
    <w:rsid w:val="00DE167C"/>
    <w:rsid w:val="00DE2128"/>
    <w:rsid w:val="00E00C95"/>
    <w:rsid w:val="00E0264F"/>
    <w:rsid w:val="00E05E1C"/>
    <w:rsid w:val="00E22788"/>
    <w:rsid w:val="00E31155"/>
    <w:rsid w:val="00E3564E"/>
    <w:rsid w:val="00E40612"/>
    <w:rsid w:val="00E4209B"/>
    <w:rsid w:val="00E452EB"/>
    <w:rsid w:val="00E571BC"/>
    <w:rsid w:val="00E63AF1"/>
    <w:rsid w:val="00E64110"/>
    <w:rsid w:val="00E6710D"/>
    <w:rsid w:val="00E9347A"/>
    <w:rsid w:val="00E948C9"/>
    <w:rsid w:val="00E972BF"/>
    <w:rsid w:val="00EA087C"/>
    <w:rsid w:val="00EA5F96"/>
    <w:rsid w:val="00EB4A86"/>
    <w:rsid w:val="00ED0A65"/>
    <w:rsid w:val="00ED3995"/>
    <w:rsid w:val="00EE1C4B"/>
    <w:rsid w:val="00EE1E49"/>
    <w:rsid w:val="00EE2919"/>
    <w:rsid w:val="00EE3A49"/>
    <w:rsid w:val="00EE7649"/>
    <w:rsid w:val="00F009AF"/>
    <w:rsid w:val="00F1083B"/>
    <w:rsid w:val="00F236B8"/>
    <w:rsid w:val="00F27B22"/>
    <w:rsid w:val="00F418BB"/>
    <w:rsid w:val="00F432C1"/>
    <w:rsid w:val="00F43860"/>
    <w:rsid w:val="00F51739"/>
    <w:rsid w:val="00F6670A"/>
    <w:rsid w:val="00F718E8"/>
    <w:rsid w:val="00F81A11"/>
    <w:rsid w:val="00F958BA"/>
    <w:rsid w:val="00FB3656"/>
    <w:rsid w:val="00FB43FF"/>
    <w:rsid w:val="00FB7229"/>
    <w:rsid w:val="00FD0D63"/>
    <w:rsid w:val="00FD13AB"/>
    <w:rsid w:val="00FD4E2A"/>
    <w:rsid w:val="00FE2018"/>
    <w:rsid w:val="00FE3457"/>
    <w:rsid w:val="00FF0529"/>
    <w:rsid w:val="00FF4680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53D6D"/>
  <w15:docId w15:val="{0936DDE9-7A68-4792-8FBB-A9D8332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24"/>
    <w:pPr>
      <w:ind w:leftChars="200" w:left="480"/>
    </w:pPr>
  </w:style>
  <w:style w:type="table" w:styleId="a4">
    <w:name w:val="Table Grid"/>
    <w:basedOn w:val="a1"/>
    <w:uiPriority w:val="39"/>
    <w:rsid w:val="0026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3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2349-7419-4E86-8A63-2FE564E9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EVG-CT2</dc:creator>
  <cp:keywords/>
  <dc:description/>
  <cp:lastModifiedBy>Chun-ming Antonio YIP</cp:lastModifiedBy>
  <cp:revision>21</cp:revision>
  <cp:lastPrinted>2022-12-28T01:23:00Z</cp:lastPrinted>
  <dcterms:created xsi:type="dcterms:W3CDTF">2023-01-11T08:02:00Z</dcterms:created>
  <dcterms:modified xsi:type="dcterms:W3CDTF">2025-06-06T10:27:00Z</dcterms:modified>
</cp:coreProperties>
</file>